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44F6C" w14:textId="77777777" w:rsidR="007F7A65" w:rsidRDefault="007F7A65">
      <w:pPr>
        <w:jc w:val="center"/>
        <w:rPr>
          <w:rFonts w:asciiTheme="majorEastAsia" w:eastAsiaTheme="majorEastAsia" w:hAnsiTheme="majorEastAsia"/>
          <w:b/>
          <w:sz w:val="22"/>
          <w:bdr w:val="single" w:sz="4" w:space="0" w:color="auto"/>
        </w:rPr>
      </w:pPr>
    </w:p>
    <w:p w14:paraId="7C151DE4" w14:textId="0E0D1967" w:rsidR="00282178" w:rsidRDefault="00FD0612">
      <w:pPr>
        <w:jc w:val="center"/>
        <w:rPr>
          <w:rFonts w:asciiTheme="majorEastAsia" w:eastAsiaTheme="majorEastAsia" w:hAnsiTheme="majorEastAsia"/>
          <w:b/>
          <w:sz w:val="22"/>
        </w:rPr>
      </w:pPr>
      <w:r>
        <w:rPr>
          <w:rFonts w:asciiTheme="majorEastAsia" w:eastAsiaTheme="majorEastAsia" w:hAnsiTheme="majorEastAsia" w:hint="eastAsia"/>
          <w:b/>
          <w:noProof/>
          <w:sz w:val="22"/>
        </w:rPr>
        <mc:AlternateContent>
          <mc:Choice Requires="wps">
            <w:drawing>
              <wp:anchor distT="0" distB="0" distL="114300" distR="114300" simplePos="0" relativeHeight="251659264" behindDoc="0" locked="0" layoutInCell="1" allowOverlap="1" wp14:anchorId="7C151E9A" wp14:editId="7C151E9B">
                <wp:simplePos x="0" y="0"/>
                <wp:positionH relativeFrom="column">
                  <wp:posOffset>1182370</wp:posOffset>
                </wp:positionH>
                <wp:positionV relativeFrom="paragraph">
                  <wp:posOffset>-198755</wp:posOffset>
                </wp:positionV>
                <wp:extent cx="3757295" cy="576580"/>
                <wp:effectExtent l="38100" t="38100" r="110490" b="109855"/>
                <wp:wrapNone/>
                <wp:docPr id="1" name="角丸四角形 1"/>
                <wp:cNvGraphicFramePr/>
                <a:graphic xmlns:a="http://schemas.openxmlformats.org/drawingml/2006/main">
                  <a:graphicData uri="http://schemas.microsoft.com/office/word/2010/wordprocessingShape">
                    <wps:wsp>
                      <wps:cNvSpPr/>
                      <wps:spPr>
                        <a:xfrm>
                          <a:off x="0" y="0"/>
                          <a:ext cx="3756991" cy="576470"/>
                        </a:xfrm>
                        <a:prstGeom prst="roundRect">
                          <a:avLst/>
                        </a:prstGeom>
                        <a:noFill/>
                        <a:ln>
                          <a:solidFill>
                            <a:schemeClr val="tx1"/>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9232AD4" id="角丸四角形 1" o:spid="_x0000_s1026" style="position:absolute;margin-left:93.1pt;margin-top:-15.65pt;width:295.85pt;height:45.4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" filled="f" strokecolor="black [3213]" strokeweight="2pt">
                <v:shadow on="t" color="black" opacity="26214f" origin="-.5,-.5" offset=".74836mm,.74836mm"/>
              </v:roundrect>
            </w:pict>
          </mc:Fallback>
        </mc:AlternateContent>
      </w:r>
      <w:r>
        <w:rPr>
          <w:rFonts w:asciiTheme="majorEastAsia" w:eastAsiaTheme="majorEastAsia" w:hAnsiTheme="majorEastAsia" w:hint="eastAsia"/>
          <w:b/>
          <w:sz w:val="22"/>
          <w:bdr w:val="single" w:sz="4" w:space="0" w:color="auto"/>
        </w:rPr>
        <w:t>保護者向け</w:t>
      </w:r>
      <w:r>
        <w:rPr>
          <w:rFonts w:asciiTheme="majorEastAsia" w:eastAsiaTheme="majorEastAsia" w:hAnsiTheme="majorEastAsia" w:hint="eastAsia"/>
          <w:b/>
          <w:sz w:val="22"/>
        </w:rPr>
        <w:t xml:space="preserve">　放課後等デイサービス自己評価表</w:t>
      </w:r>
    </w:p>
    <w:p w14:paraId="7C151DE5" w14:textId="77777777" w:rsidR="00282178" w:rsidRDefault="00282178"/>
    <w:p w14:paraId="7C151DE6" w14:textId="77777777" w:rsidR="00282178" w:rsidRDefault="00282178"/>
    <w:tbl>
      <w:tblPr>
        <w:tblStyle w:val="a7"/>
        <w:tblpPr w:leftFromText="142" w:rightFromText="142" w:vertAnchor="text" w:tblpY="1"/>
        <w:tblOverlap w:val="never"/>
        <w:tblW w:w="9889" w:type="dxa"/>
        <w:tblLayout w:type="fixed"/>
        <w:tblLook w:val="04A0" w:firstRow="1" w:lastRow="0" w:firstColumn="1" w:lastColumn="0" w:noHBand="0" w:noVBand="1"/>
      </w:tblPr>
      <w:tblGrid>
        <w:gridCol w:w="388"/>
        <w:gridCol w:w="429"/>
        <w:gridCol w:w="3402"/>
        <w:gridCol w:w="709"/>
        <w:gridCol w:w="709"/>
        <w:gridCol w:w="709"/>
        <w:gridCol w:w="3543"/>
      </w:tblGrid>
      <w:tr w:rsidR="00282178" w14:paraId="7C151DED" w14:textId="77777777">
        <w:trPr>
          <w:trHeight w:val="629"/>
        </w:trPr>
        <w:tc>
          <w:tcPr>
            <w:tcW w:w="4219" w:type="dxa"/>
            <w:gridSpan w:val="3"/>
            <w:shd w:val="clear" w:color="auto" w:fill="FDE9D9" w:themeFill="accent6" w:themeFillTint="33"/>
          </w:tcPr>
          <w:p w14:paraId="7C151DE7" w14:textId="77777777" w:rsidR="00282178" w:rsidRDefault="00282178">
            <w:pPr>
              <w:pStyle w:val="Default"/>
              <w:jc w:val="center"/>
              <w:rPr>
                <w:b/>
                <w:bCs/>
                <w:sz w:val="16"/>
                <w:szCs w:val="16"/>
              </w:rPr>
            </w:pPr>
          </w:p>
        </w:tc>
        <w:tc>
          <w:tcPr>
            <w:tcW w:w="709" w:type="dxa"/>
            <w:shd w:val="clear" w:color="auto" w:fill="FDE9D9" w:themeFill="accent6" w:themeFillTint="33"/>
            <w:vAlign w:val="center"/>
          </w:tcPr>
          <w:p w14:paraId="7C151DE8" w14:textId="77777777" w:rsidR="00282178" w:rsidRDefault="00FD0612">
            <w:pPr>
              <w:pStyle w:val="Default"/>
              <w:jc w:val="center"/>
              <w:rPr>
                <w:sz w:val="16"/>
                <w:szCs w:val="16"/>
              </w:rPr>
            </w:pPr>
            <w:r>
              <w:rPr>
                <w:rFonts w:hint="eastAsia"/>
                <w:b/>
                <w:bCs/>
                <w:sz w:val="16"/>
                <w:szCs w:val="16"/>
              </w:rPr>
              <w:t>はい</w:t>
            </w:r>
          </w:p>
        </w:tc>
        <w:tc>
          <w:tcPr>
            <w:tcW w:w="709" w:type="dxa"/>
            <w:shd w:val="clear" w:color="auto" w:fill="FDE9D9" w:themeFill="accent6" w:themeFillTint="33"/>
            <w:vAlign w:val="center"/>
          </w:tcPr>
          <w:p w14:paraId="7C151DE9" w14:textId="77777777" w:rsidR="00282178" w:rsidRDefault="00FD0612">
            <w:pPr>
              <w:pStyle w:val="Default"/>
              <w:spacing w:line="240" w:lineRule="exact"/>
              <w:jc w:val="center"/>
              <w:rPr>
                <w:sz w:val="12"/>
                <w:szCs w:val="12"/>
              </w:rPr>
            </w:pPr>
            <w:r>
              <w:rPr>
                <w:rFonts w:hint="eastAsia"/>
                <w:b/>
                <w:bCs/>
                <w:sz w:val="12"/>
                <w:szCs w:val="12"/>
              </w:rPr>
              <w:t>どちらとも</w:t>
            </w:r>
          </w:p>
          <w:p w14:paraId="7C151DEA" w14:textId="77777777" w:rsidR="00282178" w:rsidRDefault="00FD0612">
            <w:pPr>
              <w:pStyle w:val="Default"/>
              <w:spacing w:line="240" w:lineRule="exact"/>
              <w:jc w:val="center"/>
              <w:rPr>
                <w:sz w:val="12"/>
                <w:szCs w:val="12"/>
              </w:rPr>
            </w:pPr>
            <w:r>
              <w:rPr>
                <w:rFonts w:hint="eastAsia"/>
                <w:b/>
                <w:bCs/>
                <w:sz w:val="12"/>
                <w:szCs w:val="12"/>
              </w:rPr>
              <w:t>いえない</w:t>
            </w:r>
          </w:p>
        </w:tc>
        <w:tc>
          <w:tcPr>
            <w:tcW w:w="709" w:type="dxa"/>
            <w:shd w:val="clear" w:color="auto" w:fill="FDE9D9" w:themeFill="accent6" w:themeFillTint="33"/>
            <w:vAlign w:val="center"/>
          </w:tcPr>
          <w:p w14:paraId="7C151DEB" w14:textId="77777777" w:rsidR="00282178" w:rsidRDefault="00FD0612">
            <w:pPr>
              <w:pStyle w:val="Default"/>
              <w:jc w:val="center"/>
              <w:rPr>
                <w:b/>
                <w:bCs/>
                <w:sz w:val="16"/>
                <w:szCs w:val="16"/>
              </w:rPr>
            </w:pPr>
            <w:r>
              <w:rPr>
                <w:rFonts w:hint="eastAsia"/>
                <w:b/>
                <w:bCs/>
                <w:sz w:val="16"/>
                <w:szCs w:val="16"/>
              </w:rPr>
              <w:t>いいえ</w:t>
            </w:r>
          </w:p>
        </w:tc>
        <w:tc>
          <w:tcPr>
            <w:tcW w:w="3543" w:type="dxa"/>
            <w:shd w:val="clear" w:color="auto" w:fill="FDE9D9" w:themeFill="accent6" w:themeFillTint="33"/>
            <w:vAlign w:val="center"/>
          </w:tcPr>
          <w:p w14:paraId="7C151DEC" w14:textId="77777777" w:rsidR="00282178" w:rsidRDefault="00FD0612">
            <w:pPr>
              <w:pStyle w:val="Default"/>
              <w:jc w:val="center"/>
              <w:rPr>
                <w:b/>
                <w:bCs/>
                <w:sz w:val="16"/>
                <w:szCs w:val="16"/>
              </w:rPr>
            </w:pPr>
            <w:r>
              <w:rPr>
                <w:rFonts w:hint="eastAsia"/>
                <w:b/>
                <w:bCs/>
                <w:sz w:val="16"/>
                <w:szCs w:val="16"/>
              </w:rPr>
              <w:t>ご意見</w:t>
            </w:r>
          </w:p>
        </w:tc>
      </w:tr>
      <w:tr w:rsidR="00282178" w14:paraId="7C151DF5" w14:textId="77777777">
        <w:trPr>
          <w:trHeight w:val="219"/>
        </w:trPr>
        <w:tc>
          <w:tcPr>
            <w:tcW w:w="388" w:type="dxa"/>
            <w:vMerge w:val="restart"/>
            <w:shd w:val="clear" w:color="auto" w:fill="FDE9D9" w:themeFill="accent6" w:themeFillTint="33"/>
            <w:textDirection w:val="tbRlV"/>
            <w:vAlign w:val="center"/>
          </w:tcPr>
          <w:p w14:paraId="7C151DEE" w14:textId="77777777" w:rsidR="00282178" w:rsidRDefault="00FD0612">
            <w:pPr>
              <w:autoSpaceDE w:val="0"/>
              <w:autoSpaceDN w:val="0"/>
              <w:adjustRightInd w:val="0"/>
              <w:ind w:left="113" w:right="113"/>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環境・体制整備</w:t>
            </w:r>
          </w:p>
        </w:tc>
        <w:tc>
          <w:tcPr>
            <w:tcW w:w="429" w:type="dxa"/>
            <w:shd w:val="clear" w:color="auto" w:fill="FDE9D9" w:themeFill="accent6" w:themeFillTint="33"/>
            <w:vAlign w:val="center"/>
          </w:tcPr>
          <w:p w14:paraId="7C151DEF" w14:textId="77777777" w:rsidR="00282178" w:rsidRDefault="00FD0612">
            <w:pPr>
              <w:autoSpaceDE w:val="0"/>
              <w:autoSpaceDN w:val="0"/>
              <w:adjustRightInd w:val="0"/>
              <w:rPr>
                <w:rFonts w:ascii="Meiryo UI" w:eastAsia="Meiryo UI" w:cs="Meiryo UI"/>
                <w:color w:val="000000"/>
                <w:kern w:val="0"/>
                <w:sz w:val="20"/>
                <w:szCs w:val="20"/>
              </w:rPr>
            </w:pPr>
            <w:r>
              <w:rPr>
                <w:rFonts w:ascii="Meiryo UI" w:eastAsia="Meiryo UI" w:cs="Meiryo UI" w:hint="eastAsia"/>
                <w:color w:val="000000"/>
                <w:kern w:val="0"/>
                <w:sz w:val="20"/>
                <w:szCs w:val="20"/>
              </w:rPr>
              <w:t>①</w:t>
            </w:r>
          </w:p>
        </w:tc>
        <w:tc>
          <w:tcPr>
            <w:tcW w:w="3402" w:type="dxa"/>
            <w:vAlign w:val="center"/>
          </w:tcPr>
          <w:p w14:paraId="7C151DF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子どもの活動等のスペースが十分に確保されているか</w:t>
            </w:r>
            <w:r>
              <w:rPr>
                <w:rFonts w:ascii="Meiryo UI" w:eastAsia="Meiryo UI" w:cs="Meiryo UI"/>
                <w:color w:val="000000"/>
                <w:kern w:val="0"/>
                <w:sz w:val="20"/>
                <w:szCs w:val="20"/>
              </w:rPr>
              <w:t xml:space="preserve"> </w:t>
            </w:r>
          </w:p>
        </w:tc>
        <w:tc>
          <w:tcPr>
            <w:tcW w:w="709" w:type="dxa"/>
          </w:tcPr>
          <w:p w14:paraId="534A2FD7" w14:textId="742C570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DF1" w14:textId="0C4984A0" w:rsidR="00624220" w:rsidRDefault="005E6CEA">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10</w:t>
            </w:r>
          </w:p>
        </w:tc>
        <w:tc>
          <w:tcPr>
            <w:tcW w:w="709" w:type="dxa"/>
          </w:tcPr>
          <w:p w14:paraId="616AE69A" w14:textId="6413A5B8" w:rsidR="00282178" w:rsidRDefault="00282178">
            <w:pPr>
              <w:autoSpaceDE w:val="0"/>
              <w:autoSpaceDN w:val="0"/>
              <w:adjustRightInd w:val="0"/>
              <w:spacing w:line="260" w:lineRule="exact"/>
              <w:rPr>
                <w:rFonts w:ascii="Meiryo UI" w:eastAsia="Meiryo UI" w:cs="Meiryo UI"/>
                <w:color w:val="000000"/>
                <w:kern w:val="0"/>
                <w:sz w:val="20"/>
                <w:szCs w:val="20"/>
              </w:rPr>
            </w:pPr>
          </w:p>
          <w:p w14:paraId="7C151DF2" w14:textId="5006B950" w:rsidR="00624220" w:rsidRDefault="005E6CEA">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5</w:t>
            </w:r>
            <w:r w:rsidR="007977E3">
              <w:rPr>
                <w:rFonts w:ascii="Meiryo UI" w:eastAsia="Meiryo UI" w:cs="Meiryo UI" w:hint="eastAsia"/>
                <w:color w:val="000000"/>
                <w:kern w:val="0"/>
                <w:sz w:val="20"/>
                <w:szCs w:val="20"/>
              </w:rPr>
              <w:t xml:space="preserve">　</w:t>
            </w:r>
          </w:p>
        </w:tc>
        <w:tc>
          <w:tcPr>
            <w:tcW w:w="709" w:type="dxa"/>
          </w:tcPr>
          <w:p w14:paraId="7C151DF3"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c>
          <w:tcPr>
            <w:tcW w:w="3543" w:type="dxa"/>
          </w:tcPr>
          <w:p w14:paraId="7C151DF4"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DFD" w14:textId="77777777">
        <w:trPr>
          <w:trHeight w:val="99"/>
        </w:trPr>
        <w:tc>
          <w:tcPr>
            <w:tcW w:w="388" w:type="dxa"/>
            <w:vMerge/>
            <w:shd w:val="clear" w:color="auto" w:fill="FDE9D9" w:themeFill="accent6" w:themeFillTint="33"/>
            <w:textDirection w:val="tbRlV"/>
            <w:vAlign w:val="center"/>
          </w:tcPr>
          <w:p w14:paraId="7C151DF6"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DF7"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②</w:t>
            </w:r>
          </w:p>
        </w:tc>
        <w:tc>
          <w:tcPr>
            <w:tcW w:w="3402" w:type="dxa"/>
            <w:vAlign w:val="center"/>
          </w:tcPr>
          <w:p w14:paraId="7C151DF8"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職員の配置数や専門性は適切であるか</w:t>
            </w:r>
            <w:r>
              <w:rPr>
                <w:rFonts w:ascii="Meiryo UI" w:eastAsia="Meiryo UI" w:cs="Meiryo UI"/>
                <w:color w:val="000000"/>
                <w:kern w:val="0"/>
                <w:sz w:val="20"/>
                <w:szCs w:val="20"/>
              </w:rPr>
              <w:t xml:space="preserve"> </w:t>
            </w:r>
          </w:p>
        </w:tc>
        <w:tc>
          <w:tcPr>
            <w:tcW w:w="709" w:type="dxa"/>
          </w:tcPr>
          <w:p w14:paraId="7C151DF9" w14:textId="63137E8A" w:rsidR="00282178" w:rsidRDefault="005E6CEA">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12</w:t>
            </w:r>
          </w:p>
        </w:tc>
        <w:tc>
          <w:tcPr>
            <w:tcW w:w="709" w:type="dxa"/>
          </w:tcPr>
          <w:p w14:paraId="7C151DFA" w14:textId="631339D1" w:rsidR="00282178" w:rsidRDefault="005E6CEA">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3</w:t>
            </w:r>
          </w:p>
        </w:tc>
        <w:tc>
          <w:tcPr>
            <w:tcW w:w="709" w:type="dxa"/>
          </w:tcPr>
          <w:p w14:paraId="7C151DF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DFC" w14:textId="414599CC" w:rsidR="00282178" w:rsidRDefault="00021417">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人手がないと子供から聞いています。</w:t>
            </w:r>
          </w:p>
        </w:tc>
      </w:tr>
      <w:tr w:rsidR="00282178" w14:paraId="7C151E09" w14:textId="77777777">
        <w:trPr>
          <w:trHeight w:val="1141"/>
        </w:trPr>
        <w:tc>
          <w:tcPr>
            <w:tcW w:w="388" w:type="dxa"/>
            <w:vMerge/>
            <w:shd w:val="clear" w:color="auto" w:fill="FDE9D9" w:themeFill="accent6" w:themeFillTint="33"/>
            <w:textDirection w:val="tbRlV"/>
            <w:vAlign w:val="center"/>
          </w:tcPr>
          <w:p w14:paraId="7C151DFE"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DFF"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③</w:t>
            </w:r>
          </w:p>
        </w:tc>
        <w:tc>
          <w:tcPr>
            <w:tcW w:w="3402" w:type="dxa"/>
            <w:vAlign w:val="center"/>
          </w:tcPr>
          <w:p w14:paraId="7C151E0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事業所の設備等は、スロープや手すりの設置などバリアフリー化の配慮が適切になされているか</w:t>
            </w:r>
            <w:r>
              <w:rPr>
                <w:rFonts w:ascii="Meiryo UI" w:eastAsia="Meiryo UI" w:cs="Meiryo UI"/>
                <w:color w:val="000000"/>
                <w:kern w:val="0"/>
                <w:sz w:val="20"/>
                <w:szCs w:val="20"/>
              </w:rPr>
              <w:t xml:space="preserve"> </w:t>
            </w:r>
          </w:p>
        </w:tc>
        <w:tc>
          <w:tcPr>
            <w:tcW w:w="709" w:type="dxa"/>
          </w:tcPr>
          <w:p w14:paraId="7C151E0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2" w14:textId="64F2B4DB" w:rsidR="00282178" w:rsidRDefault="00AF47E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9</w:t>
            </w:r>
          </w:p>
          <w:p w14:paraId="7C151E0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04"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5" w14:textId="4C203443" w:rsidR="00282178" w:rsidRDefault="00AF47E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5</w:t>
            </w:r>
          </w:p>
          <w:p w14:paraId="7C151E0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2E6DFAE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7" w14:textId="66402091" w:rsidR="00AF47E0" w:rsidRDefault="00AF47E0">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1</w:t>
            </w:r>
          </w:p>
        </w:tc>
        <w:tc>
          <w:tcPr>
            <w:tcW w:w="3543" w:type="dxa"/>
          </w:tcPr>
          <w:p w14:paraId="7C151E08" w14:textId="67EDB33D"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12" w14:textId="77777777">
        <w:trPr>
          <w:trHeight w:val="904"/>
        </w:trPr>
        <w:tc>
          <w:tcPr>
            <w:tcW w:w="388" w:type="dxa"/>
            <w:vMerge w:val="restart"/>
            <w:shd w:val="clear" w:color="auto" w:fill="FDE9D9" w:themeFill="accent6" w:themeFillTint="33"/>
            <w:textDirection w:val="tbRlV"/>
            <w:vAlign w:val="center"/>
          </w:tcPr>
          <w:p w14:paraId="7C151E0A"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適切な支援の提供</w:t>
            </w:r>
          </w:p>
        </w:tc>
        <w:tc>
          <w:tcPr>
            <w:tcW w:w="429" w:type="dxa"/>
            <w:shd w:val="clear" w:color="auto" w:fill="FDE9D9" w:themeFill="accent6" w:themeFillTint="33"/>
            <w:vAlign w:val="center"/>
          </w:tcPr>
          <w:p w14:paraId="7C151E0B"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④</w:t>
            </w:r>
          </w:p>
        </w:tc>
        <w:tc>
          <w:tcPr>
            <w:tcW w:w="3402" w:type="dxa"/>
            <w:vAlign w:val="center"/>
          </w:tcPr>
          <w:p w14:paraId="7C151E0C"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子どもと保護者のニーズや課題が客観的に分析された上で、放課後等デイサービス計画</w:t>
            </w:r>
            <w:proofErr w:type="spellStart"/>
            <w:r>
              <w:rPr>
                <w:rFonts w:ascii="Meiryo UI" w:eastAsia="Meiryo UI" w:cs="Meiryo UI"/>
                <w:color w:val="000000"/>
                <w:kern w:val="0"/>
                <w:sz w:val="13"/>
                <w:szCs w:val="13"/>
              </w:rPr>
              <w:t>i</w:t>
            </w:r>
            <w:proofErr w:type="spellEnd"/>
            <w:r>
              <w:rPr>
                <w:rFonts w:ascii="Meiryo UI" w:eastAsia="Meiryo UI" w:cs="Meiryo UI" w:hint="eastAsia"/>
                <w:color w:val="000000"/>
                <w:kern w:val="0"/>
                <w:sz w:val="20"/>
                <w:szCs w:val="20"/>
              </w:rPr>
              <w:t>が作成されているか</w:t>
            </w:r>
            <w:r>
              <w:rPr>
                <w:rFonts w:ascii="Meiryo UI" w:eastAsia="Meiryo UI" w:cs="Meiryo UI"/>
                <w:color w:val="000000"/>
                <w:kern w:val="0"/>
                <w:sz w:val="20"/>
                <w:szCs w:val="20"/>
              </w:rPr>
              <w:t xml:space="preserve"> </w:t>
            </w:r>
          </w:p>
        </w:tc>
        <w:tc>
          <w:tcPr>
            <w:tcW w:w="709" w:type="dxa"/>
          </w:tcPr>
          <w:p w14:paraId="7C151E0D"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E" w14:textId="7D70C68E" w:rsidR="00282178" w:rsidRDefault="0002141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15</w:t>
            </w:r>
          </w:p>
        </w:tc>
        <w:tc>
          <w:tcPr>
            <w:tcW w:w="709" w:type="dxa"/>
          </w:tcPr>
          <w:p w14:paraId="7C151E0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1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11"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1A" w14:textId="77777777">
        <w:trPr>
          <w:trHeight w:val="234"/>
        </w:trPr>
        <w:tc>
          <w:tcPr>
            <w:tcW w:w="388" w:type="dxa"/>
            <w:vMerge/>
            <w:shd w:val="clear" w:color="auto" w:fill="FDE9D9" w:themeFill="accent6" w:themeFillTint="33"/>
            <w:textDirection w:val="tbRlV"/>
            <w:vAlign w:val="center"/>
          </w:tcPr>
          <w:p w14:paraId="7C151E13"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1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⑤</w:t>
            </w:r>
          </w:p>
        </w:tc>
        <w:tc>
          <w:tcPr>
            <w:tcW w:w="3402" w:type="dxa"/>
            <w:vAlign w:val="center"/>
          </w:tcPr>
          <w:p w14:paraId="7C151E1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活動プログラム</w:t>
            </w:r>
            <w:r>
              <w:rPr>
                <w:rFonts w:ascii="Meiryo UI" w:eastAsia="Meiryo UI" w:cs="Meiryo UI"/>
                <w:color w:val="000000"/>
                <w:kern w:val="0"/>
                <w:sz w:val="13"/>
                <w:szCs w:val="13"/>
              </w:rPr>
              <w:t>ii</w:t>
            </w:r>
            <w:r>
              <w:rPr>
                <w:rFonts w:ascii="Meiryo UI" w:eastAsia="Meiryo UI" w:cs="Meiryo UI" w:hint="eastAsia"/>
                <w:color w:val="000000"/>
                <w:kern w:val="0"/>
                <w:sz w:val="20"/>
                <w:szCs w:val="20"/>
              </w:rPr>
              <w:t>が固定化しないよう工夫されているか</w:t>
            </w:r>
            <w:r>
              <w:rPr>
                <w:rFonts w:ascii="Meiryo UI" w:eastAsia="Meiryo UI" w:cs="Meiryo UI"/>
                <w:color w:val="000000"/>
                <w:kern w:val="0"/>
                <w:sz w:val="20"/>
                <w:szCs w:val="20"/>
              </w:rPr>
              <w:t xml:space="preserve"> </w:t>
            </w:r>
          </w:p>
        </w:tc>
        <w:tc>
          <w:tcPr>
            <w:tcW w:w="709" w:type="dxa"/>
          </w:tcPr>
          <w:p w14:paraId="4F9EE25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16" w14:textId="632053E1" w:rsidR="002D6FD7" w:rsidRDefault="006F2C2C">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14</w:t>
            </w:r>
          </w:p>
        </w:tc>
        <w:tc>
          <w:tcPr>
            <w:tcW w:w="709" w:type="dxa"/>
          </w:tcPr>
          <w:p w14:paraId="0686118C"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17" w14:textId="6C630AA4" w:rsidR="006F2C2C" w:rsidRDefault="006F2C2C">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1</w:t>
            </w:r>
          </w:p>
        </w:tc>
        <w:tc>
          <w:tcPr>
            <w:tcW w:w="709" w:type="dxa"/>
          </w:tcPr>
          <w:p w14:paraId="7C151E18"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19" w14:textId="0E2CA7EE" w:rsidR="00282178" w:rsidRDefault="00990968">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長期休暇時、様々なイベントを考えてくれています。</w:t>
            </w:r>
          </w:p>
        </w:tc>
      </w:tr>
      <w:tr w:rsidR="00282178" w14:paraId="7C151E23" w14:textId="77777777">
        <w:trPr>
          <w:trHeight w:val="219"/>
        </w:trPr>
        <w:tc>
          <w:tcPr>
            <w:tcW w:w="388" w:type="dxa"/>
            <w:vMerge/>
            <w:shd w:val="clear" w:color="auto" w:fill="FDE9D9" w:themeFill="accent6" w:themeFillTint="33"/>
            <w:textDirection w:val="tbRlV"/>
            <w:vAlign w:val="center"/>
          </w:tcPr>
          <w:p w14:paraId="7C151E1B"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1C"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⑥</w:t>
            </w:r>
          </w:p>
        </w:tc>
        <w:tc>
          <w:tcPr>
            <w:tcW w:w="3402" w:type="dxa"/>
            <w:vAlign w:val="center"/>
          </w:tcPr>
          <w:p w14:paraId="7C151E1D"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放課後児童クラブや児童館との交流や、障害のない子どもと活動する機会があるか</w:t>
            </w:r>
            <w:r>
              <w:rPr>
                <w:rFonts w:ascii="Meiryo UI" w:eastAsia="Meiryo UI" w:cs="Meiryo UI"/>
                <w:color w:val="000000"/>
                <w:kern w:val="0"/>
                <w:sz w:val="20"/>
                <w:szCs w:val="20"/>
              </w:rPr>
              <w:t xml:space="preserve"> </w:t>
            </w:r>
          </w:p>
        </w:tc>
        <w:tc>
          <w:tcPr>
            <w:tcW w:w="709" w:type="dxa"/>
          </w:tcPr>
          <w:p w14:paraId="2C7EAEB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1E" w14:textId="59D2B31A" w:rsidR="002D6FD7" w:rsidRDefault="00FB1785">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7</w:t>
            </w:r>
          </w:p>
        </w:tc>
        <w:tc>
          <w:tcPr>
            <w:tcW w:w="709" w:type="dxa"/>
          </w:tcPr>
          <w:p w14:paraId="7C151E1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20" w14:textId="46100660" w:rsidR="00282178" w:rsidRDefault="00FB1785">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8</w:t>
            </w:r>
          </w:p>
        </w:tc>
        <w:tc>
          <w:tcPr>
            <w:tcW w:w="709" w:type="dxa"/>
          </w:tcPr>
          <w:p w14:paraId="7C151E2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22" w14:textId="550D47B4" w:rsidR="00282178" w:rsidRDefault="00FB1785">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わからない為判断できません。</w:t>
            </w:r>
          </w:p>
        </w:tc>
      </w:tr>
      <w:tr w:rsidR="00282178" w14:paraId="7C151E2C" w14:textId="77777777">
        <w:trPr>
          <w:trHeight w:val="777"/>
        </w:trPr>
        <w:tc>
          <w:tcPr>
            <w:tcW w:w="388" w:type="dxa"/>
            <w:vMerge w:val="restart"/>
            <w:shd w:val="clear" w:color="auto" w:fill="FDE9D9" w:themeFill="accent6" w:themeFillTint="33"/>
            <w:textDirection w:val="tbRlV"/>
            <w:vAlign w:val="center"/>
          </w:tcPr>
          <w:p w14:paraId="7C151E24"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保護者への説明等</w:t>
            </w:r>
          </w:p>
        </w:tc>
        <w:tc>
          <w:tcPr>
            <w:tcW w:w="429" w:type="dxa"/>
            <w:shd w:val="clear" w:color="auto" w:fill="FDE9D9" w:themeFill="accent6" w:themeFillTint="33"/>
            <w:vAlign w:val="center"/>
          </w:tcPr>
          <w:p w14:paraId="7C151E25"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⑦</w:t>
            </w:r>
          </w:p>
        </w:tc>
        <w:tc>
          <w:tcPr>
            <w:tcW w:w="3402" w:type="dxa"/>
            <w:vAlign w:val="center"/>
          </w:tcPr>
          <w:p w14:paraId="7C151E26"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支援の内容、利用者負担等について丁寧な説明がなされたか</w:t>
            </w:r>
            <w:r>
              <w:rPr>
                <w:rFonts w:ascii="Meiryo UI" w:eastAsia="Meiryo UI" w:cs="Meiryo UI"/>
                <w:color w:val="000000"/>
                <w:kern w:val="0"/>
                <w:sz w:val="20"/>
                <w:szCs w:val="20"/>
              </w:rPr>
              <w:t xml:space="preserve"> </w:t>
            </w:r>
          </w:p>
        </w:tc>
        <w:tc>
          <w:tcPr>
            <w:tcW w:w="709" w:type="dxa"/>
          </w:tcPr>
          <w:p w14:paraId="7C151E27"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28" w14:textId="5C61DC9D" w:rsidR="00282178"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15</w:t>
            </w:r>
          </w:p>
        </w:tc>
        <w:tc>
          <w:tcPr>
            <w:tcW w:w="709" w:type="dxa"/>
          </w:tcPr>
          <w:p w14:paraId="7C151E29"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2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2B"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35" w14:textId="77777777">
        <w:trPr>
          <w:trHeight w:val="339"/>
        </w:trPr>
        <w:tc>
          <w:tcPr>
            <w:tcW w:w="388" w:type="dxa"/>
            <w:vMerge/>
            <w:shd w:val="clear" w:color="auto" w:fill="FDE9D9" w:themeFill="accent6" w:themeFillTint="33"/>
            <w:textDirection w:val="tbRlV"/>
            <w:vAlign w:val="center"/>
          </w:tcPr>
          <w:p w14:paraId="7C151E2D"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2E"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⑧</w:t>
            </w:r>
          </w:p>
        </w:tc>
        <w:tc>
          <w:tcPr>
            <w:tcW w:w="3402" w:type="dxa"/>
            <w:vAlign w:val="center"/>
          </w:tcPr>
          <w:p w14:paraId="7C151E2F"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日頃から子どもの状況を保護者と伝え合い、子どもの発達の状況や課題について共通理解ができているか</w:t>
            </w:r>
            <w:r>
              <w:rPr>
                <w:rFonts w:ascii="Meiryo UI" w:eastAsia="Meiryo UI" w:cs="Meiryo UI"/>
                <w:color w:val="000000"/>
                <w:kern w:val="0"/>
                <w:sz w:val="20"/>
                <w:szCs w:val="20"/>
              </w:rPr>
              <w:t xml:space="preserve"> </w:t>
            </w:r>
          </w:p>
        </w:tc>
        <w:tc>
          <w:tcPr>
            <w:tcW w:w="709" w:type="dxa"/>
          </w:tcPr>
          <w:p w14:paraId="7C151E3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1" w14:textId="4F9578D3" w:rsidR="00282178"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15</w:t>
            </w:r>
          </w:p>
        </w:tc>
        <w:tc>
          <w:tcPr>
            <w:tcW w:w="709" w:type="dxa"/>
          </w:tcPr>
          <w:p w14:paraId="561AFC8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2" w14:textId="481A0EDA" w:rsidR="002D6FD7" w:rsidRDefault="002D6FD7">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3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34"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3D" w14:textId="77777777">
        <w:trPr>
          <w:trHeight w:val="219"/>
        </w:trPr>
        <w:tc>
          <w:tcPr>
            <w:tcW w:w="388" w:type="dxa"/>
            <w:vMerge/>
            <w:shd w:val="clear" w:color="auto" w:fill="FDE9D9" w:themeFill="accent6" w:themeFillTint="33"/>
            <w:textDirection w:val="tbRlV"/>
            <w:vAlign w:val="center"/>
          </w:tcPr>
          <w:p w14:paraId="7C151E36"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37"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⑨</w:t>
            </w:r>
          </w:p>
        </w:tc>
        <w:tc>
          <w:tcPr>
            <w:tcW w:w="3402" w:type="dxa"/>
            <w:vAlign w:val="center"/>
          </w:tcPr>
          <w:p w14:paraId="7C151E38"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保護者に対して面談や、育児に関する助言等の支援が行われているか</w:t>
            </w:r>
            <w:r>
              <w:rPr>
                <w:rFonts w:ascii="Meiryo UI" w:eastAsia="Meiryo UI" w:cs="Meiryo UI"/>
                <w:color w:val="000000"/>
                <w:kern w:val="0"/>
                <w:sz w:val="20"/>
                <w:szCs w:val="20"/>
              </w:rPr>
              <w:t xml:space="preserve"> </w:t>
            </w:r>
          </w:p>
        </w:tc>
        <w:tc>
          <w:tcPr>
            <w:tcW w:w="709" w:type="dxa"/>
          </w:tcPr>
          <w:p w14:paraId="19D4907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9" w14:textId="4B40E5E3" w:rsidR="00177329"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13</w:t>
            </w:r>
          </w:p>
        </w:tc>
        <w:tc>
          <w:tcPr>
            <w:tcW w:w="709" w:type="dxa"/>
          </w:tcPr>
          <w:p w14:paraId="6628306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A" w14:textId="2B8D696B" w:rsidR="00177329"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2</w:t>
            </w:r>
          </w:p>
        </w:tc>
        <w:tc>
          <w:tcPr>
            <w:tcW w:w="709" w:type="dxa"/>
          </w:tcPr>
          <w:p w14:paraId="7C151E3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3C"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48" w14:textId="77777777">
        <w:trPr>
          <w:trHeight w:val="339"/>
        </w:trPr>
        <w:tc>
          <w:tcPr>
            <w:tcW w:w="388" w:type="dxa"/>
            <w:vMerge/>
            <w:shd w:val="clear" w:color="auto" w:fill="FDE9D9" w:themeFill="accent6" w:themeFillTint="33"/>
            <w:textDirection w:val="tbRlV"/>
            <w:vAlign w:val="center"/>
          </w:tcPr>
          <w:p w14:paraId="7C151E3E"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3F"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⑩</w:t>
            </w:r>
          </w:p>
        </w:tc>
        <w:tc>
          <w:tcPr>
            <w:tcW w:w="3402" w:type="dxa"/>
            <w:vAlign w:val="center"/>
          </w:tcPr>
          <w:p w14:paraId="7C151E4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父母の会の活動の支援や、保護者会等の開催等により保護者同士の連携が支援されているか</w:t>
            </w:r>
            <w:r>
              <w:rPr>
                <w:rFonts w:ascii="Meiryo UI" w:eastAsia="Meiryo UI" w:cs="Meiryo UI"/>
                <w:color w:val="000000"/>
                <w:kern w:val="0"/>
                <w:sz w:val="20"/>
                <w:szCs w:val="20"/>
              </w:rPr>
              <w:t xml:space="preserve"> </w:t>
            </w:r>
          </w:p>
        </w:tc>
        <w:tc>
          <w:tcPr>
            <w:tcW w:w="709" w:type="dxa"/>
          </w:tcPr>
          <w:p w14:paraId="7C151E4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2" w14:textId="29295F5B" w:rsidR="00282178"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5</w:t>
            </w:r>
          </w:p>
        </w:tc>
        <w:tc>
          <w:tcPr>
            <w:tcW w:w="709" w:type="dxa"/>
          </w:tcPr>
          <w:p w14:paraId="7C151E4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4" w14:textId="6048E140" w:rsidR="00282178"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7</w:t>
            </w:r>
          </w:p>
        </w:tc>
        <w:tc>
          <w:tcPr>
            <w:tcW w:w="709" w:type="dxa"/>
          </w:tcPr>
          <w:p w14:paraId="7C151E45"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6" w14:textId="196C30E2" w:rsidR="00282178" w:rsidRDefault="004630DB">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3</w:t>
            </w:r>
          </w:p>
        </w:tc>
        <w:tc>
          <w:tcPr>
            <w:tcW w:w="3543" w:type="dxa"/>
          </w:tcPr>
          <w:p w14:paraId="7C151E47" w14:textId="6D08B7A8" w:rsidR="00282178" w:rsidRDefault="000A1446">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保護者会の案内を受けた覚えがない。</w:t>
            </w:r>
          </w:p>
        </w:tc>
      </w:tr>
      <w:tr w:rsidR="00282178" w14:paraId="7C151E52" w14:textId="77777777">
        <w:trPr>
          <w:trHeight w:val="459"/>
        </w:trPr>
        <w:tc>
          <w:tcPr>
            <w:tcW w:w="388" w:type="dxa"/>
            <w:vMerge/>
            <w:shd w:val="clear" w:color="auto" w:fill="FDE9D9" w:themeFill="accent6" w:themeFillTint="33"/>
            <w:textDirection w:val="tbRlV"/>
            <w:vAlign w:val="center"/>
          </w:tcPr>
          <w:p w14:paraId="7C151E49"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4A"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⑪</w:t>
            </w:r>
          </w:p>
        </w:tc>
        <w:tc>
          <w:tcPr>
            <w:tcW w:w="3402" w:type="dxa"/>
            <w:vAlign w:val="center"/>
          </w:tcPr>
          <w:p w14:paraId="7C151E4B"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子どもや保護者からの苦情について、対応の体制を整備するとともに、子どもや保護者に周知・説明し、苦情があった場合に迅速かつ適切に対応しているか</w:t>
            </w:r>
          </w:p>
        </w:tc>
        <w:tc>
          <w:tcPr>
            <w:tcW w:w="709" w:type="dxa"/>
          </w:tcPr>
          <w:p w14:paraId="7C151E4C"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D" w14:textId="2D7AD35F" w:rsidR="00282178" w:rsidRDefault="00CE11ED">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13</w:t>
            </w:r>
          </w:p>
          <w:p w14:paraId="7C151E4E" w14:textId="47B14B48"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4F92613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F" w14:textId="4A978C80" w:rsidR="00DE7258" w:rsidRDefault="00CE11ED">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2</w:t>
            </w:r>
          </w:p>
        </w:tc>
        <w:tc>
          <w:tcPr>
            <w:tcW w:w="709" w:type="dxa"/>
          </w:tcPr>
          <w:p w14:paraId="7C151E5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51"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5A" w14:textId="77777777">
        <w:trPr>
          <w:trHeight w:val="219"/>
        </w:trPr>
        <w:tc>
          <w:tcPr>
            <w:tcW w:w="388" w:type="dxa"/>
            <w:vMerge/>
            <w:shd w:val="clear" w:color="auto" w:fill="FDE9D9" w:themeFill="accent6" w:themeFillTint="33"/>
            <w:textDirection w:val="tbRlV"/>
            <w:vAlign w:val="center"/>
          </w:tcPr>
          <w:p w14:paraId="7C151E53"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5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⑫</w:t>
            </w:r>
          </w:p>
        </w:tc>
        <w:tc>
          <w:tcPr>
            <w:tcW w:w="3402" w:type="dxa"/>
            <w:vAlign w:val="center"/>
          </w:tcPr>
          <w:p w14:paraId="7C151E5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子どもや保護者との意思の疎通や情報伝達のための配慮がなされているか</w:t>
            </w:r>
            <w:r>
              <w:rPr>
                <w:rFonts w:ascii="Meiryo UI" w:eastAsia="Meiryo UI" w:cs="Meiryo UI"/>
                <w:color w:val="000000"/>
                <w:kern w:val="0"/>
                <w:sz w:val="20"/>
                <w:szCs w:val="20"/>
              </w:rPr>
              <w:t xml:space="preserve"> </w:t>
            </w:r>
          </w:p>
        </w:tc>
        <w:tc>
          <w:tcPr>
            <w:tcW w:w="709" w:type="dxa"/>
          </w:tcPr>
          <w:p w14:paraId="0846A0D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6" w14:textId="58DA3BE6" w:rsidR="00DE7258" w:rsidRDefault="00CE11ED">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14</w:t>
            </w:r>
          </w:p>
        </w:tc>
        <w:tc>
          <w:tcPr>
            <w:tcW w:w="709" w:type="dxa"/>
          </w:tcPr>
          <w:p w14:paraId="5E6EA7C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7" w14:textId="1C15983D" w:rsidR="00DE7258" w:rsidRDefault="00CE11ED">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w:t>
            </w:r>
          </w:p>
        </w:tc>
        <w:tc>
          <w:tcPr>
            <w:tcW w:w="709" w:type="dxa"/>
          </w:tcPr>
          <w:p w14:paraId="7C151E58"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59"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64" w14:textId="77777777">
        <w:trPr>
          <w:trHeight w:val="459"/>
        </w:trPr>
        <w:tc>
          <w:tcPr>
            <w:tcW w:w="388" w:type="dxa"/>
            <w:vMerge/>
            <w:shd w:val="clear" w:color="auto" w:fill="FDE9D9" w:themeFill="accent6" w:themeFillTint="33"/>
            <w:textDirection w:val="tbRlV"/>
            <w:vAlign w:val="center"/>
          </w:tcPr>
          <w:p w14:paraId="7C151E5B"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5C"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⑬</w:t>
            </w:r>
          </w:p>
        </w:tc>
        <w:tc>
          <w:tcPr>
            <w:tcW w:w="3402" w:type="dxa"/>
            <w:vAlign w:val="center"/>
          </w:tcPr>
          <w:p w14:paraId="7C151E5D"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定期的に会報やホームページ等で、活動概要や行事予定、連絡体制等の情報や業務に関する自己評価の結果を子どもや保護者に対して発信しているか</w:t>
            </w:r>
            <w:r>
              <w:rPr>
                <w:rFonts w:ascii="Meiryo UI" w:eastAsia="Meiryo UI" w:cs="Meiryo UI"/>
                <w:color w:val="000000"/>
                <w:kern w:val="0"/>
                <w:sz w:val="20"/>
                <w:szCs w:val="20"/>
              </w:rPr>
              <w:t xml:space="preserve"> </w:t>
            </w:r>
          </w:p>
        </w:tc>
        <w:tc>
          <w:tcPr>
            <w:tcW w:w="709" w:type="dxa"/>
          </w:tcPr>
          <w:p w14:paraId="7C151E5E"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F" w14:textId="4F17D9AE" w:rsidR="0028217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12</w:t>
            </w:r>
          </w:p>
          <w:p w14:paraId="7C151E6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26B48FF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61" w14:textId="17E632F5" w:rsidR="00DE725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3</w:t>
            </w:r>
          </w:p>
        </w:tc>
        <w:tc>
          <w:tcPr>
            <w:tcW w:w="709" w:type="dxa"/>
          </w:tcPr>
          <w:p w14:paraId="7C151E6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63"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6C" w14:textId="77777777">
        <w:trPr>
          <w:trHeight w:val="99"/>
        </w:trPr>
        <w:tc>
          <w:tcPr>
            <w:tcW w:w="388" w:type="dxa"/>
            <w:vMerge/>
            <w:shd w:val="clear" w:color="auto" w:fill="FDE9D9" w:themeFill="accent6" w:themeFillTint="33"/>
            <w:textDirection w:val="tbRlV"/>
            <w:vAlign w:val="center"/>
          </w:tcPr>
          <w:p w14:paraId="7C151E65"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66"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⑭</w:t>
            </w:r>
          </w:p>
        </w:tc>
        <w:tc>
          <w:tcPr>
            <w:tcW w:w="3402" w:type="dxa"/>
            <w:vAlign w:val="center"/>
          </w:tcPr>
          <w:p w14:paraId="7C151E67"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個人情報に十分注意しているか</w:t>
            </w:r>
            <w:r>
              <w:rPr>
                <w:rFonts w:ascii="Meiryo UI" w:eastAsia="Meiryo UI" w:cs="Meiryo UI"/>
                <w:color w:val="000000"/>
                <w:kern w:val="0"/>
                <w:sz w:val="20"/>
                <w:szCs w:val="20"/>
              </w:rPr>
              <w:t xml:space="preserve"> </w:t>
            </w:r>
          </w:p>
        </w:tc>
        <w:tc>
          <w:tcPr>
            <w:tcW w:w="709" w:type="dxa"/>
          </w:tcPr>
          <w:p w14:paraId="7C151E68" w14:textId="77446A26" w:rsidR="0028217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10</w:t>
            </w:r>
          </w:p>
        </w:tc>
        <w:tc>
          <w:tcPr>
            <w:tcW w:w="709" w:type="dxa"/>
          </w:tcPr>
          <w:p w14:paraId="7C151E69" w14:textId="3EB72076" w:rsidR="0028217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5</w:t>
            </w:r>
          </w:p>
        </w:tc>
        <w:tc>
          <w:tcPr>
            <w:tcW w:w="709" w:type="dxa"/>
          </w:tcPr>
          <w:p w14:paraId="7C151E6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6B" w14:textId="157C6510" w:rsidR="00282178" w:rsidRDefault="00930087">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保護者LINEの写真</w:t>
            </w:r>
            <w:r w:rsidR="00234821">
              <w:rPr>
                <w:rFonts w:ascii="Meiryo UI" w:eastAsia="Meiryo UI" w:cs="Meiryo UI" w:hint="eastAsia"/>
                <w:color w:val="000000"/>
                <w:kern w:val="0"/>
                <w:sz w:val="20"/>
                <w:szCs w:val="20"/>
              </w:rPr>
              <w:t>の取り扱いが心配。</w:t>
            </w:r>
          </w:p>
        </w:tc>
      </w:tr>
      <w:tr w:rsidR="00282178" w14:paraId="7C151E77" w14:textId="77777777">
        <w:trPr>
          <w:trHeight w:val="699"/>
        </w:trPr>
        <w:tc>
          <w:tcPr>
            <w:tcW w:w="388" w:type="dxa"/>
            <w:vMerge w:val="restart"/>
            <w:shd w:val="clear" w:color="auto" w:fill="FDE9D9" w:themeFill="accent6" w:themeFillTint="33"/>
            <w:textDirection w:val="tbRlV"/>
            <w:vAlign w:val="center"/>
          </w:tcPr>
          <w:p w14:paraId="7C151E6D"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非常時等の対応</w:t>
            </w:r>
          </w:p>
        </w:tc>
        <w:tc>
          <w:tcPr>
            <w:tcW w:w="429" w:type="dxa"/>
            <w:shd w:val="clear" w:color="auto" w:fill="FDE9D9" w:themeFill="accent6" w:themeFillTint="33"/>
            <w:vAlign w:val="center"/>
          </w:tcPr>
          <w:p w14:paraId="7C151E6E"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⑮</w:t>
            </w:r>
          </w:p>
        </w:tc>
        <w:tc>
          <w:tcPr>
            <w:tcW w:w="3402" w:type="dxa"/>
            <w:vAlign w:val="center"/>
          </w:tcPr>
          <w:p w14:paraId="7C151E6F"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緊急時対応マニュアル、防犯マニュアル、感染症対応マニュアルを策定し、保護者に周知・説明されているか</w:t>
            </w:r>
            <w:r>
              <w:rPr>
                <w:rFonts w:ascii="Meiryo UI" w:eastAsia="Meiryo UI" w:cs="Meiryo UI"/>
                <w:color w:val="000000"/>
                <w:kern w:val="0"/>
                <w:sz w:val="20"/>
                <w:szCs w:val="20"/>
              </w:rPr>
              <w:t xml:space="preserve"> </w:t>
            </w:r>
          </w:p>
        </w:tc>
        <w:tc>
          <w:tcPr>
            <w:tcW w:w="709" w:type="dxa"/>
          </w:tcPr>
          <w:p w14:paraId="7C151E7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1" w14:textId="56BE93BB" w:rsidR="0028217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8</w:t>
            </w:r>
          </w:p>
          <w:p w14:paraId="7C151E7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7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4" w14:textId="1567EE0C" w:rsidR="00282178" w:rsidRDefault="00621A3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7</w:t>
            </w:r>
          </w:p>
        </w:tc>
        <w:tc>
          <w:tcPr>
            <w:tcW w:w="709" w:type="dxa"/>
          </w:tcPr>
          <w:p w14:paraId="7C151E75"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76"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81" w14:textId="77777777">
        <w:trPr>
          <w:trHeight w:val="823"/>
        </w:trPr>
        <w:tc>
          <w:tcPr>
            <w:tcW w:w="388" w:type="dxa"/>
            <w:vMerge/>
            <w:shd w:val="clear" w:color="auto" w:fill="FDE9D9" w:themeFill="accent6" w:themeFillTint="33"/>
            <w:textDirection w:val="tbRlV"/>
            <w:vAlign w:val="center"/>
          </w:tcPr>
          <w:p w14:paraId="7C151E78"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79"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⑯</w:t>
            </w:r>
          </w:p>
        </w:tc>
        <w:tc>
          <w:tcPr>
            <w:tcW w:w="3402" w:type="dxa"/>
            <w:vAlign w:val="center"/>
          </w:tcPr>
          <w:p w14:paraId="7C151E7A"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非常災害の発生に備え、定期的に避難、救出、その他必要な訓練が行われているか</w:t>
            </w:r>
            <w:r>
              <w:rPr>
                <w:rFonts w:ascii="Meiryo UI" w:eastAsia="Meiryo UI" w:cs="Meiryo UI"/>
                <w:color w:val="000000"/>
                <w:kern w:val="0"/>
                <w:sz w:val="20"/>
                <w:szCs w:val="20"/>
              </w:rPr>
              <w:t xml:space="preserve"> </w:t>
            </w:r>
          </w:p>
        </w:tc>
        <w:tc>
          <w:tcPr>
            <w:tcW w:w="709" w:type="dxa"/>
          </w:tcPr>
          <w:p w14:paraId="7C151E7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C" w14:textId="5F0B6121" w:rsidR="00282178" w:rsidRDefault="00234821">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11</w:t>
            </w:r>
          </w:p>
        </w:tc>
        <w:tc>
          <w:tcPr>
            <w:tcW w:w="709" w:type="dxa"/>
          </w:tcPr>
          <w:p w14:paraId="7C151E7D"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62F12506" w14:textId="77777777" w:rsidR="00282178" w:rsidRDefault="00234821">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4</w:t>
            </w:r>
          </w:p>
          <w:p w14:paraId="7C151E7E" w14:textId="17AF4FA0" w:rsidR="00234821" w:rsidRDefault="00234821">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7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80"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bl>
    <w:p w14:paraId="7C151E82" w14:textId="77B6B58C" w:rsidR="00282178" w:rsidRDefault="00282178"/>
    <w:tbl>
      <w:tblPr>
        <w:tblStyle w:val="a7"/>
        <w:tblpPr w:leftFromText="142" w:rightFromText="142" w:vertAnchor="text" w:tblpY="1"/>
        <w:tblOverlap w:val="never"/>
        <w:tblW w:w="9889" w:type="dxa"/>
        <w:tblLayout w:type="fixed"/>
        <w:tblLook w:val="04A0" w:firstRow="1" w:lastRow="0" w:firstColumn="1" w:lastColumn="0" w:noHBand="0" w:noVBand="1"/>
      </w:tblPr>
      <w:tblGrid>
        <w:gridCol w:w="388"/>
        <w:gridCol w:w="388"/>
        <w:gridCol w:w="3443"/>
        <w:gridCol w:w="709"/>
        <w:gridCol w:w="709"/>
        <w:gridCol w:w="709"/>
        <w:gridCol w:w="3543"/>
      </w:tblGrid>
      <w:tr w:rsidR="00282178" w14:paraId="7C151E8B" w14:textId="77777777">
        <w:trPr>
          <w:trHeight w:val="694"/>
        </w:trPr>
        <w:tc>
          <w:tcPr>
            <w:tcW w:w="388" w:type="dxa"/>
            <w:vMerge w:val="restart"/>
            <w:shd w:val="clear" w:color="auto" w:fill="FDE9D9" w:themeFill="accent6" w:themeFillTint="33"/>
            <w:textDirection w:val="tbRlV"/>
            <w:vAlign w:val="center"/>
          </w:tcPr>
          <w:p w14:paraId="7C151E83"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満足度</w:t>
            </w:r>
          </w:p>
        </w:tc>
        <w:tc>
          <w:tcPr>
            <w:tcW w:w="388" w:type="dxa"/>
            <w:shd w:val="clear" w:color="auto" w:fill="FDE9D9" w:themeFill="accent6" w:themeFillTint="33"/>
            <w:vAlign w:val="center"/>
          </w:tcPr>
          <w:p w14:paraId="7C151E8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⑰</w:t>
            </w:r>
          </w:p>
        </w:tc>
        <w:tc>
          <w:tcPr>
            <w:tcW w:w="3443" w:type="dxa"/>
            <w:vAlign w:val="center"/>
          </w:tcPr>
          <w:p w14:paraId="7C151E8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子どもは通所を楽しみにしているか</w:t>
            </w:r>
            <w:r>
              <w:rPr>
                <w:rFonts w:ascii="Meiryo UI" w:eastAsia="Meiryo UI" w:cs="Meiryo UI"/>
                <w:color w:val="000000"/>
                <w:kern w:val="0"/>
                <w:sz w:val="20"/>
                <w:szCs w:val="20"/>
              </w:rPr>
              <w:t xml:space="preserve"> </w:t>
            </w:r>
          </w:p>
        </w:tc>
        <w:tc>
          <w:tcPr>
            <w:tcW w:w="709" w:type="dxa"/>
          </w:tcPr>
          <w:p w14:paraId="7C151E8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87" w14:textId="5E5E2A09" w:rsidR="00282178" w:rsidRDefault="00426CF4">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13</w:t>
            </w:r>
          </w:p>
        </w:tc>
        <w:tc>
          <w:tcPr>
            <w:tcW w:w="709" w:type="dxa"/>
          </w:tcPr>
          <w:p w14:paraId="6EBDCF40" w14:textId="77777777" w:rsidR="00282178" w:rsidRDefault="00B1515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p w14:paraId="7C151E88" w14:textId="22578C63" w:rsidR="00B15157" w:rsidRDefault="00B1515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r w:rsidR="00426CF4">
              <w:rPr>
                <w:rFonts w:ascii="Meiryo UI" w:eastAsia="Meiryo UI" w:cs="Meiryo UI" w:hint="eastAsia"/>
                <w:color w:val="000000"/>
                <w:kern w:val="0"/>
                <w:sz w:val="20"/>
                <w:szCs w:val="20"/>
              </w:rPr>
              <w:t>2</w:t>
            </w:r>
          </w:p>
        </w:tc>
        <w:tc>
          <w:tcPr>
            <w:tcW w:w="709" w:type="dxa"/>
          </w:tcPr>
          <w:p w14:paraId="0E4BFAE6"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p w14:paraId="7C151E89" w14:textId="2EFF1C2A" w:rsidR="00B15157" w:rsidRDefault="006F7D7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tc>
        <w:tc>
          <w:tcPr>
            <w:tcW w:w="3543" w:type="dxa"/>
          </w:tcPr>
          <w:p w14:paraId="093A1F62" w14:textId="739C46AD" w:rsidR="00282178" w:rsidRDefault="007E4E29">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とても楽しみにいる。</w:t>
            </w:r>
            <w:r w:rsidR="00643DA7">
              <w:rPr>
                <w:rFonts w:ascii="Meiryo UI" w:eastAsia="Meiryo UI" w:cs="Meiryo UI" w:hint="eastAsia"/>
                <w:color w:val="000000"/>
                <w:kern w:val="0"/>
                <w:sz w:val="20"/>
                <w:szCs w:val="20"/>
              </w:rPr>
              <w:t>大変心強い。利用</w:t>
            </w:r>
            <w:r w:rsidR="00DF0AC0">
              <w:rPr>
                <w:rFonts w:ascii="Meiryo UI" w:eastAsia="Meiryo UI" w:cs="Meiryo UI" w:hint="eastAsia"/>
                <w:color w:val="000000"/>
                <w:kern w:val="0"/>
                <w:sz w:val="20"/>
                <w:szCs w:val="20"/>
              </w:rPr>
              <w:t>日の朝は不満そうだが楽しく過ごしてもらっていると感じている。</w:t>
            </w:r>
          </w:p>
          <w:p w14:paraId="7C151E8A" w14:textId="77777777" w:rsidR="00D63BFF" w:rsidRDefault="00D63BFF">
            <w:pPr>
              <w:autoSpaceDE w:val="0"/>
              <w:autoSpaceDN w:val="0"/>
              <w:adjustRightInd w:val="0"/>
              <w:spacing w:line="260" w:lineRule="exact"/>
              <w:rPr>
                <w:rFonts w:ascii="Meiryo UI" w:eastAsia="Meiryo UI" w:cs="Meiryo UI" w:hint="eastAsia"/>
                <w:color w:val="000000"/>
                <w:kern w:val="0"/>
                <w:sz w:val="20"/>
                <w:szCs w:val="20"/>
              </w:rPr>
            </w:pPr>
          </w:p>
        </w:tc>
      </w:tr>
      <w:tr w:rsidR="00282178" w14:paraId="7C151E94" w14:textId="77777777">
        <w:trPr>
          <w:trHeight w:val="704"/>
        </w:trPr>
        <w:tc>
          <w:tcPr>
            <w:tcW w:w="388" w:type="dxa"/>
            <w:vMerge/>
            <w:shd w:val="clear" w:color="auto" w:fill="FDE9D9" w:themeFill="accent6" w:themeFillTint="33"/>
          </w:tcPr>
          <w:p w14:paraId="7C151E8C" w14:textId="77777777" w:rsidR="00282178" w:rsidRDefault="00282178">
            <w:pPr>
              <w:autoSpaceDE w:val="0"/>
              <w:autoSpaceDN w:val="0"/>
              <w:adjustRightInd w:val="0"/>
              <w:jc w:val="left"/>
              <w:rPr>
                <w:rFonts w:ascii="Meiryo UI" w:eastAsia="Meiryo UI" w:cs="Meiryo UI"/>
                <w:color w:val="000000"/>
                <w:kern w:val="0"/>
                <w:sz w:val="18"/>
                <w:szCs w:val="18"/>
              </w:rPr>
            </w:pPr>
          </w:p>
        </w:tc>
        <w:tc>
          <w:tcPr>
            <w:tcW w:w="388" w:type="dxa"/>
            <w:shd w:val="clear" w:color="auto" w:fill="FDE9D9" w:themeFill="accent6" w:themeFillTint="33"/>
            <w:vAlign w:val="center"/>
          </w:tcPr>
          <w:p w14:paraId="7C151E8D"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⑱</w:t>
            </w:r>
          </w:p>
        </w:tc>
        <w:tc>
          <w:tcPr>
            <w:tcW w:w="3443" w:type="dxa"/>
            <w:vAlign w:val="center"/>
          </w:tcPr>
          <w:p w14:paraId="7C151E8E"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事業所の支援に満足しているか</w:t>
            </w:r>
            <w:r>
              <w:rPr>
                <w:rFonts w:ascii="Meiryo UI" w:eastAsia="Meiryo UI" w:cs="Meiryo UI"/>
                <w:color w:val="000000"/>
                <w:kern w:val="0"/>
                <w:sz w:val="20"/>
                <w:szCs w:val="20"/>
              </w:rPr>
              <w:t xml:space="preserve"> </w:t>
            </w:r>
          </w:p>
        </w:tc>
        <w:tc>
          <w:tcPr>
            <w:tcW w:w="709" w:type="dxa"/>
          </w:tcPr>
          <w:p w14:paraId="7C151E8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90" w14:textId="34C95D98" w:rsidR="00282178" w:rsidRDefault="00DF0AC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15</w:t>
            </w:r>
          </w:p>
        </w:tc>
        <w:tc>
          <w:tcPr>
            <w:tcW w:w="709" w:type="dxa"/>
          </w:tcPr>
          <w:p w14:paraId="016AB052" w14:textId="77777777" w:rsidR="00282178" w:rsidRDefault="006F7D7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p w14:paraId="7C151E91" w14:textId="69064E90" w:rsidR="006F7D77" w:rsidRDefault="006F7D7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tc>
        <w:tc>
          <w:tcPr>
            <w:tcW w:w="709" w:type="dxa"/>
          </w:tcPr>
          <w:p w14:paraId="7C151E92"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c>
          <w:tcPr>
            <w:tcW w:w="3543" w:type="dxa"/>
          </w:tcPr>
          <w:p w14:paraId="7C151E93" w14:textId="6A75DEBA" w:rsidR="00282178" w:rsidRDefault="000A15FE">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色々と工夫して子供も</w:t>
            </w:r>
            <w:r w:rsidR="00FB622D">
              <w:rPr>
                <w:rFonts w:ascii="Meiryo UI" w:eastAsia="Meiryo UI" w:cs="Meiryo UI" w:hint="eastAsia"/>
                <w:color w:val="000000"/>
                <w:kern w:val="0"/>
                <w:sz w:val="20"/>
                <w:szCs w:val="20"/>
              </w:rPr>
              <w:t>飽きずに利用している。</w:t>
            </w:r>
          </w:p>
        </w:tc>
      </w:tr>
    </w:tbl>
    <w:p w14:paraId="7C151E95" w14:textId="77777777" w:rsidR="00282178" w:rsidRDefault="00282178"/>
    <w:p w14:paraId="7C151E96" w14:textId="77777777" w:rsidR="00282178" w:rsidRDefault="00282178"/>
    <w:p w14:paraId="7C151E97" w14:textId="77777777" w:rsidR="00282178" w:rsidRDefault="00FD0612">
      <w:r>
        <w:rPr>
          <w:rFonts w:hint="eastAsia"/>
        </w:rPr>
        <w:t>――――――――――――――</w:t>
      </w:r>
    </w:p>
    <w:p w14:paraId="7C151E98" w14:textId="77777777" w:rsidR="00282178" w:rsidRDefault="00FD0612">
      <w:pPr>
        <w:autoSpaceDE w:val="0"/>
        <w:autoSpaceDN w:val="0"/>
        <w:adjustRightInd w:val="0"/>
        <w:jc w:val="left"/>
        <w:rPr>
          <w:rFonts w:ascii="Meiryo UI" w:eastAsia="Meiryo UI" w:hAnsi="Century" w:cs="Meiryo UI"/>
          <w:color w:val="000000"/>
          <w:kern w:val="0"/>
          <w:szCs w:val="21"/>
        </w:rPr>
      </w:pPr>
      <w:proofErr w:type="spellStart"/>
      <w:r>
        <w:rPr>
          <w:rFonts w:ascii="Century" w:hAnsi="Century" w:cs="Century"/>
          <w:color w:val="000000"/>
          <w:kern w:val="0"/>
          <w:sz w:val="14"/>
          <w:szCs w:val="14"/>
        </w:rPr>
        <w:t>i</w:t>
      </w:r>
      <w:proofErr w:type="spellEnd"/>
      <w:r>
        <w:rPr>
          <w:rFonts w:ascii="Century" w:hAnsi="Century" w:cs="Century"/>
          <w:color w:val="000000"/>
          <w:kern w:val="0"/>
          <w:sz w:val="14"/>
          <w:szCs w:val="14"/>
        </w:rPr>
        <w:t xml:space="preserve"> </w:t>
      </w:r>
      <w:r>
        <w:rPr>
          <w:rFonts w:ascii="Meiryo UI" w:eastAsia="Meiryo UI" w:hAnsi="Century" w:cs="Meiryo UI" w:hint="eastAsia"/>
          <w:color w:val="000000"/>
          <w:kern w:val="0"/>
          <w:szCs w:val="21"/>
        </w:rPr>
        <w:t>放課後等デイサービスを利用する個々の子どもについて、その有する能力、置かれている環境や日常生活全般の状況に関するアセスメントを通じて、総合的な支援目標及び達成時期、生活全般の質を向上させるための課題、支援の具体的内容、支援を提供する上での留意事項などを記載する計画のこと。放課後等デイサービス事業所の児童発達支援管理責任者が作成する。</w:t>
      </w:r>
    </w:p>
    <w:p w14:paraId="7C151E99" w14:textId="77777777" w:rsidR="00282178" w:rsidRDefault="00FD0612">
      <w:r>
        <w:rPr>
          <w:rFonts w:ascii="Meiryo UI" w:eastAsia="Meiryo UI" w:hAnsi="Century" w:cs="Meiryo UI"/>
          <w:color w:val="000000"/>
          <w:kern w:val="0"/>
          <w:sz w:val="14"/>
          <w:szCs w:val="14"/>
        </w:rPr>
        <w:t xml:space="preserve">ii </w:t>
      </w:r>
      <w:r>
        <w:rPr>
          <w:rFonts w:ascii="Meiryo UI" w:eastAsia="Meiryo UI" w:hAnsi="Century" w:cs="Meiryo UI" w:hint="eastAsia"/>
          <w:color w:val="000000"/>
          <w:kern w:val="0"/>
          <w:szCs w:val="21"/>
        </w:rPr>
        <w:t>事業所の日々の支援の中で、一定の目的を持って行われる個々の活動のこと。子どもの障害特性や課題、平日／休日／長期休暇の別等に応じて柔軟に組み合わせて実施されることが想定されている。</w:t>
      </w:r>
    </w:p>
    <w:sectPr w:rsidR="00282178">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30A6"/>
    <w:rsid w:val="00021417"/>
    <w:rsid w:val="0005305E"/>
    <w:rsid w:val="000A1446"/>
    <w:rsid w:val="000A15FE"/>
    <w:rsid w:val="000A6B51"/>
    <w:rsid w:val="001040BD"/>
    <w:rsid w:val="00137C79"/>
    <w:rsid w:val="001618E9"/>
    <w:rsid w:val="00177329"/>
    <w:rsid w:val="001A5643"/>
    <w:rsid w:val="001E2618"/>
    <w:rsid w:val="00234821"/>
    <w:rsid w:val="00275998"/>
    <w:rsid w:val="00282178"/>
    <w:rsid w:val="002A3CCE"/>
    <w:rsid w:val="002D6FD7"/>
    <w:rsid w:val="00336BD2"/>
    <w:rsid w:val="003A49C5"/>
    <w:rsid w:val="003E0099"/>
    <w:rsid w:val="00426CF4"/>
    <w:rsid w:val="004630DB"/>
    <w:rsid w:val="004664DB"/>
    <w:rsid w:val="004A12B5"/>
    <w:rsid w:val="004E731E"/>
    <w:rsid w:val="005D7E93"/>
    <w:rsid w:val="005E6CEA"/>
    <w:rsid w:val="006133A1"/>
    <w:rsid w:val="00621A30"/>
    <w:rsid w:val="00624220"/>
    <w:rsid w:val="0064221C"/>
    <w:rsid w:val="00643DA7"/>
    <w:rsid w:val="006620EF"/>
    <w:rsid w:val="00692119"/>
    <w:rsid w:val="006C6D52"/>
    <w:rsid w:val="006D4078"/>
    <w:rsid w:val="006E2D71"/>
    <w:rsid w:val="006F2C2C"/>
    <w:rsid w:val="006F7D77"/>
    <w:rsid w:val="00795BA8"/>
    <w:rsid w:val="007977E3"/>
    <w:rsid w:val="007A59AF"/>
    <w:rsid w:val="007D7A4C"/>
    <w:rsid w:val="007E4E29"/>
    <w:rsid w:val="007F7A65"/>
    <w:rsid w:val="008557A9"/>
    <w:rsid w:val="00872D6D"/>
    <w:rsid w:val="00892D28"/>
    <w:rsid w:val="008D5C8B"/>
    <w:rsid w:val="00930087"/>
    <w:rsid w:val="009332BB"/>
    <w:rsid w:val="00990968"/>
    <w:rsid w:val="00AE1026"/>
    <w:rsid w:val="00AF47E0"/>
    <w:rsid w:val="00B15157"/>
    <w:rsid w:val="00B16C42"/>
    <w:rsid w:val="00B31E82"/>
    <w:rsid w:val="00B361EB"/>
    <w:rsid w:val="00C31E43"/>
    <w:rsid w:val="00C46F77"/>
    <w:rsid w:val="00C9757F"/>
    <w:rsid w:val="00CA44A4"/>
    <w:rsid w:val="00CE11ED"/>
    <w:rsid w:val="00D63BFF"/>
    <w:rsid w:val="00D77006"/>
    <w:rsid w:val="00DE56AC"/>
    <w:rsid w:val="00DE7258"/>
    <w:rsid w:val="00DF0AC0"/>
    <w:rsid w:val="00E4272F"/>
    <w:rsid w:val="00E64228"/>
    <w:rsid w:val="00E81B5F"/>
    <w:rsid w:val="00EA30A6"/>
    <w:rsid w:val="00F7037F"/>
    <w:rsid w:val="00FB1785"/>
    <w:rsid w:val="00FB622D"/>
    <w:rsid w:val="00FD0612"/>
    <w:rsid w:val="029E30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v:textbox inset="5.85pt,.7pt,5.85pt,.7pt"/>
    </o:shapedefaults>
    <o:shapelayout v:ext="edit">
      <o:idmap v:ext="edit" data="1"/>
    </o:shapelayout>
  </w:shapeDefaults>
  <w:decimalSymbol w:val="."/>
  <w:listSeparator w:val=","/>
  <w14:docId w14:val="7C151DE4"/>
  <w15:docId w15:val="{F1495EBA-3B94-4A55-A1AB-B0587F991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252"/>
        <w:tab w:val="right" w:pos="8504"/>
      </w:tabs>
      <w:snapToGrid w:val="0"/>
    </w:pPr>
  </w:style>
  <w:style w:type="paragraph" w:styleId="a5">
    <w:name w:val="header"/>
    <w:basedOn w:val="a"/>
    <w:link w:val="a6"/>
    <w:uiPriority w:val="99"/>
    <w:unhideWhenUsed/>
    <w:pPr>
      <w:tabs>
        <w:tab w:val="center" w:pos="4252"/>
        <w:tab w:val="right" w:pos="8504"/>
      </w:tabs>
      <w:snapToGrid w:val="0"/>
    </w:p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Meiryo UI" w:eastAsia="Meiryo UI" w:cs="Meiryo UI"/>
      <w:color w:val="000000"/>
      <w:sz w:val="24"/>
      <w:szCs w:val="24"/>
    </w:rPr>
  </w:style>
  <w:style w:type="character" w:customStyle="1" w:styleId="a6">
    <w:name w:val="ヘッダー (文字)"/>
    <w:basedOn w:val="a0"/>
    <w:link w:val="a5"/>
    <w:uiPriority w:val="99"/>
    <w:qFormat/>
  </w:style>
  <w:style w:type="character" w:customStyle="1" w:styleId="a4">
    <w:name w:val="フッター (文字)"/>
    <w:basedOn w:val="a0"/>
    <w:link w:val="a3"/>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FA878B1C-C3DE-4D45-ADBE-75CA29A2521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214</Words>
  <Characters>1226</Characters>
  <Application>Microsoft Office Word</Application>
  <DocSecurity>0</DocSecurity>
  <Lines>10</Lines>
  <Paragraphs>2</Paragraphs>
  <ScaleCrop>false</ScaleCrop>
  <Company/>
  <LinksUpToDate>false</LinksUpToDate>
  <CharactersWithSpaces>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長野県</dc:creator>
  <cp:lastModifiedBy>潤子 林</cp:lastModifiedBy>
  <cp:revision>39</cp:revision>
  <cp:lastPrinted>2026-03-11T02:12:00Z</cp:lastPrinted>
  <dcterms:created xsi:type="dcterms:W3CDTF">2018-11-20T04:02:00Z</dcterms:created>
  <dcterms:modified xsi:type="dcterms:W3CDTF">2026-03-13T04:35:00Z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1041-10.8.0.5416</vt:lpwstr>
  </property>
</Properties>
</file>